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9C0" w:rsidRPr="00B349C0" w:rsidRDefault="00B349C0" w:rsidP="00B349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9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</w:p>
    <w:p w:rsidR="00B349C0" w:rsidRPr="00B349C0" w:rsidRDefault="00B349C0" w:rsidP="00B349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9C0">
        <w:rPr>
          <w:rFonts w:ascii="Times New Roman" w:hAnsi="Times New Roman" w:cs="Times New Roman"/>
          <w:sz w:val="28"/>
          <w:szCs w:val="28"/>
        </w:rPr>
        <w:t>с. Большой Куганак муниципального района Стерлитамакский район</w:t>
      </w:r>
    </w:p>
    <w:p w:rsidR="00B349C0" w:rsidRPr="00B349C0" w:rsidRDefault="00B349C0" w:rsidP="00B349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9C0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jc w:val="center"/>
      </w:pPr>
    </w:p>
    <w:p w:rsidR="00B349C0" w:rsidRDefault="00B349C0" w:rsidP="00B349C0">
      <w:pPr>
        <w:spacing w:after="0"/>
        <w:jc w:val="center"/>
      </w:pPr>
    </w:p>
    <w:p w:rsidR="00B349C0" w:rsidRDefault="00B349C0" w:rsidP="00B349C0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  <w:t xml:space="preserve"> Аналитическая справка о результатах работы за  2021-2022 уч. года</w:t>
      </w:r>
    </w:p>
    <w:p w:rsidR="00B349C0" w:rsidRPr="00BE3D73" w:rsidRDefault="00081EB1" w:rsidP="00B349C0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  <w:t>в средн</w:t>
      </w:r>
      <w:r w:rsidR="00B349C0"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  <w:t>ей группе</w:t>
      </w:r>
    </w:p>
    <w:p w:rsidR="00B349C0" w:rsidRDefault="00B349C0" w:rsidP="00B349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B349C0" w:rsidRPr="009C2DAD" w:rsidRDefault="00B349C0" w:rsidP="00B349C0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B349C0" w:rsidRPr="009C2DAD" w:rsidRDefault="00B349C0" w:rsidP="00B349C0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32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349C0" w:rsidRPr="00242208" w:rsidRDefault="00B349C0" w:rsidP="00B349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2208">
        <w:rPr>
          <w:rFonts w:ascii="Times New Roman" w:hAnsi="Times New Roman" w:cs="Times New Roman"/>
          <w:sz w:val="28"/>
          <w:szCs w:val="28"/>
        </w:rPr>
        <w:t xml:space="preserve">Подготовили: </w:t>
      </w:r>
      <w:r w:rsidR="00081EB1">
        <w:rPr>
          <w:rFonts w:ascii="Times New Roman" w:hAnsi="Times New Roman" w:cs="Times New Roman"/>
          <w:sz w:val="28"/>
          <w:szCs w:val="28"/>
        </w:rPr>
        <w:t>Визгалова Н</w:t>
      </w:r>
      <w:r w:rsidRPr="00242208">
        <w:rPr>
          <w:rFonts w:ascii="Times New Roman" w:hAnsi="Times New Roman" w:cs="Times New Roman"/>
          <w:sz w:val="28"/>
          <w:szCs w:val="28"/>
        </w:rPr>
        <w:t>.Н.</w:t>
      </w:r>
    </w:p>
    <w:p w:rsidR="00B349C0" w:rsidRPr="00242208" w:rsidRDefault="00B349C0" w:rsidP="00B349C0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8"/>
          <w:szCs w:val="28"/>
        </w:rPr>
      </w:pPr>
      <w:r w:rsidRPr="00242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1EB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349C0" w:rsidRPr="00081EB1" w:rsidRDefault="00081EB1" w:rsidP="00081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Pr="00081EB1">
        <w:rPr>
          <w:rFonts w:ascii="Times New Roman" w:hAnsi="Times New Roman" w:cs="Times New Roman"/>
          <w:sz w:val="28"/>
          <w:szCs w:val="28"/>
        </w:rPr>
        <w:t>Юшина С.Р</w:t>
      </w:r>
    </w:p>
    <w:p w:rsidR="00B349C0" w:rsidRPr="00081EB1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9C0" w:rsidRDefault="00B349C0" w:rsidP="00B349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49C0" w:rsidRDefault="00B349C0" w:rsidP="00B34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42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38DA" w:rsidRPr="00B349C0" w:rsidRDefault="00E438DA" w:rsidP="00B349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конец года списочный соста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группы «</w:t>
      </w:r>
      <w:r w:rsidR="00100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</w:t>
      </w:r>
      <w:bookmarkStart w:id="0" w:name="_GoBack"/>
      <w:bookmarkEnd w:id="0"/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составил 20 детей, из них 13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девочек и 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мальчиков.</w:t>
      </w:r>
    </w:p>
    <w:p w:rsidR="00E438DA" w:rsidRPr="00021CDB" w:rsidRDefault="00E438DA" w:rsidP="00B34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основной общеобразовательной программе дошкольного образования, которая отвечает требованиям ФГОС, «От рождения до школы».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приоритетными направлениями группы 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направленности 4-5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являются: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-Социально-коммуникативное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проведения обследования в с</w:t>
      </w:r>
      <w:r w:rsidR="0058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группе общера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звивающей направленности детей 5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 года жизни в образовательной области «Познавательное развитие», выявлены следующие результаты: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E438DA" w:rsidRPr="00021CDB" w:rsidRDefault="001D3003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74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</w:p>
    <w:p w:rsidR="00E438DA" w:rsidRPr="00021CDB" w:rsidRDefault="00021CDB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уровень: 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021CDB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E438DA" w:rsidRPr="00021CDB" w:rsidRDefault="00021CDB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EB1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4A6F86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AC583D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уровень: 21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имеющие достаточный уровень  и близкий к достаточному  уровню  овладения знаниями и умениями по данной области знают основные признаки живых существ, устанавливают связи между 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</w:t>
      </w:r>
      <w:r w:rsidR="0058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зультатам обследования детей с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8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группы в образовательной области «Речевое развитие», можно увидеть следующие результаты: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E438DA" w:rsidRPr="00021CDB" w:rsidRDefault="001D3003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</w:t>
      </w:r>
      <w:r w:rsidR="0006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6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1D3003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изкий 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:</w:t>
      </w:r>
      <w:r w:rsidR="00081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081EB1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63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уровень: 11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группы 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направленности 5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-го года жизни по разделу «Речевое развитие» достиг хороших </w:t>
      </w:r>
      <w:r w:rsidR="00BB463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результатов: научились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 - коммуникативное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E438DA" w:rsidRPr="00021CDB" w:rsidRDefault="001D3003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Высокий уровень</w:t>
      </w:r>
      <w:r w:rsidR="0006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</w:t>
      </w:r>
      <w:r w:rsidR="0006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Средний: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83 %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 11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Средний: 74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уровень: 16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581BD1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ср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</w:t>
      </w:r>
      <w:r w:rsidR="00E438DA" w:rsidRPr="00581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детей данной группы к концу года сформировались навыки организованного поведения в детском саду, дома и на улице. Также воспитанники с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 - эстетическое развитие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E438DA" w:rsidRPr="00021CDB" w:rsidRDefault="001D3003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</w:t>
      </w:r>
      <w:r w:rsidR="00062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BB463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 w:rsidR="001D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BB463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63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E438DA" w:rsidRPr="00021CDB" w:rsidRDefault="00BB463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63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0624A5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</w:t>
      </w:r>
      <w:r w:rsidR="00BB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уровень: 21</w:t>
      </w:r>
      <w:r w:rsidR="00E438DA"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</w:t>
      </w: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достаточно развит навык лепки 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E438DA" w:rsidRPr="00021CDB" w:rsidRDefault="00E438DA" w:rsidP="00021CDB">
      <w:pPr>
        <w:shd w:val="clear" w:color="auto" w:fill="FFFFFF"/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результаты говорят о стабильности в усвоении программы ДОУ детьми по всем разделам.</w:t>
      </w:r>
    </w:p>
    <w:p w:rsidR="00E438DA" w:rsidRPr="00021CDB" w:rsidRDefault="00E438DA" w:rsidP="00021C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Планируемая работа по совершенствованию  образовательной работы с детьми на следующий учебный год:</w:t>
      </w:r>
    </w:p>
    <w:p w:rsidR="00E438DA" w:rsidRPr="00021CDB" w:rsidRDefault="00E438DA" w:rsidP="00021C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E438DA" w:rsidRPr="00021CDB" w:rsidRDefault="00E438DA" w:rsidP="00021C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E438DA" w:rsidRPr="00021CDB" w:rsidRDefault="00E438DA" w:rsidP="00021C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педагогов.</w:t>
      </w:r>
    </w:p>
    <w:p w:rsidR="00E438DA" w:rsidRPr="00021CDB" w:rsidRDefault="00E438DA" w:rsidP="00021C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взаимодействию педагогов ДОО с семьями воспитанников.</w:t>
      </w:r>
    </w:p>
    <w:p w:rsidR="00E438DA" w:rsidRPr="00021CDB" w:rsidRDefault="00E438DA" w:rsidP="00021C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EB5DD3" w:rsidRPr="00021CDB" w:rsidRDefault="00EB5DD3" w:rsidP="00021C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DD3" w:rsidRPr="0002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3725A"/>
    <w:multiLevelType w:val="multilevel"/>
    <w:tmpl w:val="48C2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D3"/>
    <w:rsid w:val="00021CDB"/>
    <w:rsid w:val="000624A5"/>
    <w:rsid w:val="00081EB1"/>
    <w:rsid w:val="001008B9"/>
    <w:rsid w:val="001D3003"/>
    <w:rsid w:val="001E148A"/>
    <w:rsid w:val="00474713"/>
    <w:rsid w:val="004A6F86"/>
    <w:rsid w:val="00581BD1"/>
    <w:rsid w:val="00601E00"/>
    <w:rsid w:val="00780CD3"/>
    <w:rsid w:val="00AC583D"/>
    <w:rsid w:val="00B349C0"/>
    <w:rsid w:val="00BB463A"/>
    <w:rsid w:val="00E438DA"/>
    <w:rsid w:val="00EB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EB42"/>
  <w15:docId w15:val="{C9558941-4583-410B-8397-BCAD1709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user</cp:lastModifiedBy>
  <cp:revision>6</cp:revision>
  <cp:lastPrinted>2022-05-19T17:14:00Z</cp:lastPrinted>
  <dcterms:created xsi:type="dcterms:W3CDTF">2022-05-19T16:37:00Z</dcterms:created>
  <dcterms:modified xsi:type="dcterms:W3CDTF">2022-05-23T15:42:00Z</dcterms:modified>
</cp:coreProperties>
</file>